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5D58BD" w:rsidRPr="005D58BD" w:rsidRDefault="005D58BD" w:rsidP="005D58BD">
      <w:pPr>
        <w:jc w:val="both"/>
        <w:rPr>
          <w:i/>
          <w:iCs/>
          <w:u w:val="single"/>
          <w:lang w:eastAsia="sr-Latn-CS"/>
        </w:rPr>
      </w:pPr>
      <w:r w:rsidRPr="005D58BD">
        <w:rPr>
          <w:b/>
          <w:bCs/>
          <w:lang w:eastAsia="sr-Latn-CS"/>
        </w:rPr>
        <w:t xml:space="preserve">LOT21. </w:t>
      </w:r>
      <w:r w:rsidRPr="005D58BD">
        <w:rPr>
          <w:i/>
          <w:iCs/>
          <w:u w:val="single"/>
          <w:lang w:eastAsia="sr-Latn-CS"/>
        </w:rPr>
        <w:t xml:space="preserve">Šumarija Glamoč G. J. </w:t>
      </w:r>
      <w:proofErr w:type="spellStart"/>
      <w:r w:rsidRPr="005D58BD">
        <w:rPr>
          <w:i/>
          <w:iCs/>
          <w:u w:val="single"/>
          <w:lang w:eastAsia="sr-Latn-CS"/>
        </w:rPr>
        <w:t>Staretina</w:t>
      </w:r>
      <w:proofErr w:type="spellEnd"/>
      <w:r w:rsidRPr="005D58BD">
        <w:rPr>
          <w:i/>
          <w:iCs/>
          <w:u w:val="single"/>
          <w:lang w:eastAsia="sr-Latn-CS"/>
        </w:rPr>
        <w:t xml:space="preserve">-Golija, Odjel 87 </w:t>
      </w:r>
      <w:proofErr w:type="spellStart"/>
      <w:r w:rsidRPr="005D58BD">
        <w:rPr>
          <w:i/>
          <w:iCs/>
          <w:u w:val="single"/>
          <w:lang w:eastAsia="sr-Latn-CS"/>
        </w:rPr>
        <w:t>a,b</w:t>
      </w:r>
      <w:proofErr w:type="spellEnd"/>
      <w:r w:rsidRPr="005D58BD">
        <w:rPr>
          <w:i/>
          <w:iCs/>
          <w:u w:val="single"/>
          <w:lang w:eastAsia="sr-Latn-CS"/>
        </w:rPr>
        <w:t>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9C289C" w:rsidRPr="005D58BD" w:rsidTr="009C289C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5D58BD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5D58BD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5D58BD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5D58BD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9C289C" w:rsidRPr="005D58BD" w:rsidRDefault="009C289C" w:rsidP="005D58BD"/>
        </w:tc>
      </w:tr>
      <w:tr w:rsidR="009C289C" w:rsidRPr="005D58BD" w:rsidTr="005D5E7B">
        <w:trPr>
          <w:trHeight w:val="9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bookmarkStart w:id="0" w:name="_GoBack"/>
            <w:bookmarkEnd w:id="0"/>
            <w:r w:rsidRPr="005D58BD">
              <w:rPr>
                <w:color w:val="000000"/>
              </w:rPr>
              <w:t>cijena FCO na panju (KM/m³)</w:t>
            </w:r>
          </w:p>
        </w:tc>
      </w:tr>
      <w:tr w:rsidR="009C289C" w:rsidRPr="005D58BD" w:rsidTr="009C289C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right"/>
              <w:rPr>
                <w:color w:val="000000"/>
              </w:rPr>
            </w:pPr>
            <w:r w:rsidRPr="005D58BD">
              <w:rPr>
                <w:color w:val="000000"/>
              </w:rPr>
              <w:t>3,08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</w:p>
        </w:tc>
      </w:tr>
      <w:tr w:rsidR="009C289C" w:rsidRPr="005D58BD" w:rsidTr="009C289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89C" w:rsidRPr="005D58BD" w:rsidRDefault="009C289C" w:rsidP="009C289C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right"/>
              <w:rPr>
                <w:color w:val="000000"/>
              </w:rPr>
            </w:pPr>
            <w:r w:rsidRPr="005D58BD">
              <w:rPr>
                <w:color w:val="000000"/>
              </w:rPr>
              <w:t>232,51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</w:p>
        </w:tc>
      </w:tr>
      <w:tr w:rsidR="009C289C" w:rsidRPr="005D58BD" w:rsidTr="009C289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89C" w:rsidRPr="005D58BD" w:rsidRDefault="009C289C" w:rsidP="009C289C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right"/>
              <w:rPr>
                <w:color w:val="000000"/>
              </w:rPr>
            </w:pPr>
            <w:r w:rsidRPr="005D58BD">
              <w:rPr>
                <w:color w:val="000000"/>
              </w:rPr>
              <w:t>617,57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</w:p>
        </w:tc>
      </w:tr>
      <w:tr w:rsidR="009C289C" w:rsidRPr="005D58BD" w:rsidTr="009C289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89C" w:rsidRPr="005D58BD" w:rsidRDefault="009C289C" w:rsidP="009C289C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right"/>
              <w:rPr>
                <w:color w:val="000000"/>
              </w:rPr>
            </w:pPr>
            <w:r w:rsidRPr="005D58BD">
              <w:rPr>
                <w:color w:val="000000"/>
              </w:rPr>
              <w:t>260,54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</w:p>
        </w:tc>
      </w:tr>
      <w:tr w:rsidR="009C289C" w:rsidRPr="005D58BD" w:rsidTr="009C289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89C" w:rsidRPr="005D58BD" w:rsidRDefault="009C289C" w:rsidP="009C289C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right"/>
              <w:rPr>
                <w:color w:val="000000"/>
              </w:rPr>
            </w:pPr>
            <w:r w:rsidRPr="005D58BD">
              <w:rPr>
                <w:color w:val="000000"/>
              </w:rPr>
              <w:t>165,93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</w:p>
        </w:tc>
      </w:tr>
      <w:tr w:rsidR="009C289C" w:rsidRPr="005D58BD" w:rsidTr="009C289C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Bijeli bor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right"/>
              <w:rPr>
                <w:color w:val="000000"/>
              </w:rPr>
            </w:pPr>
            <w:r w:rsidRPr="005D58BD">
              <w:rPr>
                <w:color w:val="000000"/>
              </w:rPr>
              <w:t>2,00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158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</w:p>
        </w:tc>
      </w:tr>
      <w:tr w:rsidR="009C289C" w:rsidRPr="005D58BD" w:rsidTr="009C289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89C" w:rsidRPr="005D58BD" w:rsidRDefault="009C289C" w:rsidP="009C289C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right"/>
              <w:rPr>
                <w:color w:val="000000"/>
              </w:rPr>
            </w:pPr>
            <w:r w:rsidRPr="005D58BD">
              <w:rPr>
                <w:color w:val="000000"/>
              </w:rPr>
              <w:t>104,92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113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</w:p>
        </w:tc>
      </w:tr>
      <w:tr w:rsidR="009C289C" w:rsidRPr="005D58BD" w:rsidTr="009C289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89C" w:rsidRPr="005D58BD" w:rsidRDefault="009C289C" w:rsidP="009C289C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right"/>
              <w:rPr>
                <w:color w:val="000000"/>
              </w:rPr>
            </w:pPr>
            <w:r w:rsidRPr="005D58BD">
              <w:rPr>
                <w:color w:val="000000"/>
              </w:rPr>
              <w:t>223,78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</w:p>
        </w:tc>
      </w:tr>
      <w:tr w:rsidR="009C289C" w:rsidRPr="005D58BD" w:rsidTr="009C289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89C" w:rsidRPr="005D58BD" w:rsidRDefault="009C289C" w:rsidP="009C289C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right"/>
              <w:rPr>
                <w:color w:val="000000"/>
              </w:rPr>
            </w:pPr>
            <w:r w:rsidRPr="005D58BD">
              <w:rPr>
                <w:color w:val="000000"/>
              </w:rPr>
              <w:t>85,73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</w:p>
        </w:tc>
      </w:tr>
      <w:tr w:rsidR="009C289C" w:rsidRPr="005D58BD" w:rsidTr="009C289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89C" w:rsidRPr="005D58BD" w:rsidRDefault="009C289C" w:rsidP="009C289C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right"/>
              <w:rPr>
                <w:color w:val="000000"/>
              </w:rPr>
            </w:pPr>
            <w:r w:rsidRPr="005D58BD">
              <w:rPr>
                <w:color w:val="000000"/>
              </w:rPr>
              <w:t>31,71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</w:p>
        </w:tc>
      </w:tr>
      <w:tr w:rsidR="009C289C" w:rsidRPr="005D58BD" w:rsidTr="009C289C">
        <w:trPr>
          <w:trHeight w:val="300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center"/>
              <w:rPr>
                <w:color w:val="000000"/>
              </w:rPr>
            </w:pPr>
            <w:r w:rsidRPr="005D58BD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right"/>
              <w:rPr>
                <w:color w:val="000000"/>
              </w:rPr>
            </w:pPr>
            <w:r w:rsidRPr="005D58BD">
              <w:rPr>
                <w:color w:val="000000"/>
              </w:rPr>
              <w:t>1.727,77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89C" w:rsidRPr="005D58BD" w:rsidRDefault="009C289C" w:rsidP="009C289C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9C289C" w:rsidRPr="005D58BD" w:rsidRDefault="009C289C" w:rsidP="009C289C">
            <w:pPr>
              <w:jc w:val="right"/>
              <w:rPr>
                <w:color w:val="000000"/>
              </w:rPr>
            </w:pPr>
          </w:p>
        </w:tc>
      </w:tr>
    </w:tbl>
    <w:p w:rsidR="003F03D1" w:rsidRDefault="003F03D1" w:rsidP="00196497">
      <w:pPr>
        <w:jc w:val="center"/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5D58BD" w:rsidRPr="005D58BD">
        <w:rPr>
          <w:color w:val="000000"/>
        </w:rPr>
        <w:t>472,61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5D58BD" w:rsidRPr="005D58BD">
        <w:t>30,05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5D58BD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C289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C69FB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2A630-22DB-4D43-B3AE-C8DB8DEFE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2020-04-03T04:35:00Z</dcterms:created>
  <dcterms:modified xsi:type="dcterms:W3CDTF">2020-04-03T04:35:00Z</dcterms:modified>
</cp:coreProperties>
</file>